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A42295"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391FF6"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91FF6">
                    <w:rPr>
                      <w:rFonts w:ascii="Helios" w:hAnsi="Helios"/>
                      <w:sz w:val="12"/>
                      <w:szCs w:val="12"/>
                    </w:rPr>
                    <w:t>-</w:t>
                  </w:r>
                  <w:r w:rsidRPr="000D67AD">
                    <w:rPr>
                      <w:rFonts w:ascii="Helios" w:hAnsi="Helios"/>
                      <w:sz w:val="12"/>
                      <w:szCs w:val="12"/>
                      <w:lang w:val="en-US"/>
                    </w:rPr>
                    <w:t>mail</w:t>
                  </w:r>
                  <w:r w:rsidRPr="00391FF6">
                    <w:rPr>
                      <w:rFonts w:ascii="Helios" w:hAnsi="Helios"/>
                      <w:sz w:val="12"/>
                      <w:szCs w:val="12"/>
                    </w:rPr>
                    <w:t xml:space="preserve">: </w:t>
                  </w:r>
                  <w:hyperlink r:id="rId8" w:history="1">
                    <w:r w:rsidRPr="000D67AD">
                      <w:rPr>
                        <w:rFonts w:ascii="Helios" w:hAnsi="Helios"/>
                        <w:sz w:val="12"/>
                        <w:szCs w:val="12"/>
                        <w:lang w:val="en-US"/>
                      </w:rPr>
                      <w:t>posta</w:t>
                    </w:r>
                    <w:r w:rsidRPr="00391FF6">
                      <w:rPr>
                        <w:rFonts w:ascii="Helios" w:hAnsi="Helios"/>
                        <w:sz w:val="12"/>
                        <w:szCs w:val="12"/>
                      </w:rPr>
                      <w:t>@</w:t>
                    </w:r>
                    <w:r w:rsidRPr="000D67AD">
                      <w:rPr>
                        <w:rFonts w:ascii="Helios" w:hAnsi="Helios"/>
                        <w:sz w:val="12"/>
                        <w:szCs w:val="12"/>
                        <w:lang w:val="en-US"/>
                      </w:rPr>
                      <w:t>mrsk</w:t>
                    </w:r>
                    <w:r w:rsidRPr="00391FF6">
                      <w:rPr>
                        <w:rFonts w:ascii="Helios" w:hAnsi="Helios"/>
                        <w:sz w:val="12"/>
                        <w:szCs w:val="12"/>
                      </w:rPr>
                      <w:t>-1.</w:t>
                    </w:r>
                    <w:r w:rsidRPr="000D67AD">
                      <w:rPr>
                        <w:rFonts w:ascii="Helios" w:hAnsi="Helios"/>
                        <w:sz w:val="12"/>
                        <w:szCs w:val="12"/>
                        <w:lang w:val="en-US"/>
                      </w:rPr>
                      <w:t>ru</w:t>
                    </w:r>
                  </w:hyperlink>
                  <w:r w:rsidRPr="00391FF6">
                    <w:rPr>
                      <w:rFonts w:ascii="Helios" w:hAnsi="Helios"/>
                      <w:sz w:val="12"/>
                      <w:szCs w:val="12"/>
                    </w:rPr>
                    <w:t xml:space="preserve">, </w:t>
                  </w:r>
                  <w:hyperlink r:id="rId9" w:history="1">
                    <w:r w:rsidRPr="000D67AD">
                      <w:rPr>
                        <w:rFonts w:ascii="Helios" w:hAnsi="Helios"/>
                        <w:sz w:val="12"/>
                        <w:szCs w:val="12"/>
                        <w:lang w:val="en-US"/>
                      </w:rPr>
                      <w:t>www</w:t>
                    </w:r>
                    <w:r w:rsidRPr="00391FF6">
                      <w:rPr>
                        <w:rFonts w:ascii="Helios" w:hAnsi="Helios"/>
                        <w:sz w:val="12"/>
                        <w:szCs w:val="12"/>
                      </w:rPr>
                      <w:t>.</w:t>
                    </w:r>
                    <w:r w:rsidRPr="000D67AD">
                      <w:rPr>
                        <w:rFonts w:ascii="Helios" w:hAnsi="Helios"/>
                        <w:sz w:val="12"/>
                        <w:szCs w:val="12"/>
                        <w:lang w:val="en-US"/>
                      </w:rPr>
                      <w:t>mrsk</w:t>
                    </w:r>
                    <w:r w:rsidRPr="00391FF6">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D6335B" w:rsidRPr="00D6335B">
        <w:rPr>
          <w:b/>
          <w:sz w:val="24"/>
          <w:szCs w:val="24"/>
        </w:rPr>
        <w:t>Договора на поставку масляных измерительных трансформаторов 110 кВ для нужд ПАО «МРСК Центра» (филиала «Костромаэнерго»)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87146D">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87146D">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87146D">
        <w:rPr>
          <w:noProof/>
        </w:rPr>
        <w:t>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87146D">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87146D">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87146D">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87146D">
        <w:rPr>
          <w:noProof/>
        </w:rPr>
        <w:t>8</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87146D">
        <w:rPr>
          <w:noProof/>
        </w:rPr>
        <w:t>10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87146D">
        <w:rPr>
          <w:noProof/>
        </w:rPr>
        <w:t>10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87146D">
        <w:rPr>
          <w:noProof/>
        </w:rPr>
        <w:t>10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87146D">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87146D">
        <w:rPr>
          <w:noProof/>
        </w:rPr>
        <w:t>13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87146D">
        <w:rPr>
          <w:noProof/>
        </w:rPr>
        <w:t>13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87146D">
        <w:rPr>
          <w:noProof/>
        </w:rPr>
        <w:t>13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87146D">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87146D">
        <w:rPr>
          <w:noProof/>
        </w:rPr>
        <w:t>29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87146D">
        <w:rPr>
          <w:noProof/>
        </w:rPr>
        <w:t>30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87146D">
        <w:rPr>
          <w:noProof/>
        </w:rPr>
        <w:t>30</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87146D">
        <w:rPr>
          <w:noProof/>
        </w:rPr>
        <w:t>32</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87146D">
        <w:rPr>
          <w:noProof/>
        </w:rPr>
        <w:t>34</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87146D">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87146D">
        <w:rPr>
          <w:noProof/>
        </w:rPr>
        <w:t>36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87146D">
        <w:rPr>
          <w:noProof/>
        </w:rPr>
        <w:t>37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87146D">
        <w:rPr>
          <w:noProof/>
        </w:rPr>
        <w:t>38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87146D">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87146D">
        <w:rPr>
          <w:noProof/>
        </w:rPr>
        <w:t>40</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87146D">
        <w:rPr>
          <w:noProof/>
        </w:rPr>
        <w:t>41</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87146D">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87146D">
        <w:rPr>
          <w:noProof/>
        </w:rPr>
        <w:t>42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87146D">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87146D">
        <w:rPr>
          <w:noProof/>
        </w:rPr>
        <w:t>48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87146D">
        <w:rPr>
          <w:noProof/>
        </w:rPr>
        <w:t>51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87146D">
        <w:rPr>
          <w:noProof/>
        </w:rPr>
        <w:t>53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87146D">
        <w:rPr>
          <w:noProof/>
        </w:rPr>
        <w:t>55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87146D">
        <w:rPr>
          <w:noProof/>
        </w:rPr>
        <w:t>57</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87146D">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87146D">
        <w:rPr>
          <w:noProof/>
        </w:rPr>
        <w:t>64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87146D">
        <w:rPr>
          <w:noProof/>
        </w:rPr>
        <w:t>66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87146D">
        <w:rPr>
          <w:noProof/>
        </w:rPr>
        <w:t>68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87146D">
        <w:rPr>
          <w:noProof/>
        </w:rPr>
        <w:t>70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87146D">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87146D">
        <w:rPr>
          <w:noProof/>
        </w:rPr>
        <w:t>77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87146D">
        <w:rPr>
          <w:noProof/>
        </w:rPr>
        <w:t>80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87146D">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87146D">
        <w:rPr>
          <w:noProof/>
        </w:rPr>
        <w:t>84</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D6335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0" w:name="_Ref55193512"/>
      <w:bookmarkStart w:id="11" w:name="_Ref191386085"/>
      <w:bookmarkStart w:id="12" w:name="_Ref302563524"/>
      <w:bookmarkStart w:id="13"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Pr>
          <w:iCs/>
          <w:sz w:val="24"/>
          <w:szCs w:val="24"/>
        </w:rPr>
        <w:t>Горностаева</w:t>
      </w:r>
      <w:r w:rsidR="007556FF" w:rsidRPr="00382A07">
        <w:rPr>
          <w:iCs/>
          <w:sz w:val="24"/>
          <w:szCs w:val="24"/>
        </w:rPr>
        <w:t xml:space="preserve"> Т.В., контактные телефоны: (495) 747-92-92 (доб. 3123), </w:t>
      </w:r>
      <w:r w:rsidR="007556FF" w:rsidRPr="00382A07">
        <w:rPr>
          <w:sz w:val="24"/>
          <w:szCs w:val="24"/>
        </w:rPr>
        <w:t xml:space="preserve">адрес электронной почты: </w:t>
      </w:r>
      <w:hyperlink r:id="rId17" w:history="1">
        <w:r w:rsidR="00FB1064">
          <w:rPr>
            <w:rStyle w:val="a7"/>
            <w:color w:val="auto"/>
            <w:sz w:val="24"/>
            <w:szCs w:val="24"/>
          </w:rPr>
          <w:t>Gornostaeva.TV@mrsk-1.ru</w:t>
        </w:r>
      </w:hyperlink>
      <w:r w:rsidRPr="00382A07">
        <w:rPr>
          <w:iCs/>
          <w:sz w:val="24"/>
          <w:szCs w:val="24"/>
        </w:rPr>
        <w:t>, ответственное лицо –</w:t>
      </w:r>
      <w:r w:rsidR="00780C4A" w:rsidRPr="00780C4A">
        <w:rPr>
          <w:sz w:val="24"/>
          <w:szCs w:val="24"/>
          <w:highlight w:val="green"/>
        </w:rPr>
        <w:t xml:space="preserve"> </w:t>
      </w:r>
      <w:r w:rsidR="00223240">
        <w:rPr>
          <w:sz w:val="24"/>
          <w:szCs w:val="24"/>
          <w:highlight w:val="yellow"/>
        </w:rPr>
        <w:t>Циркова Людмила Валерьевна</w:t>
      </w:r>
      <w:r w:rsidR="00223240" w:rsidRPr="00D053CF">
        <w:rPr>
          <w:sz w:val="24"/>
          <w:szCs w:val="24"/>
          <w:highlight w:val="yellow"/>
        </w:rPr>
        <w:t>, контактные телефоны - (</w:t>
      </w:r>
      <w:r w:rsidR="00223240">
        <w:rPr>
          <w:sz w:val="24"/>
          <w:szCs w:val="24"/>
          <w:highlight w:val="yellow"/>
        </w:rPr>
        <w:t>495</w:t>
      </w:r>
      <w:r w:rsidR="00223240" w:rsidRPr="00D053CF">
        <w:rPr>
          <w:sz w:val="24"/>
          <w:szCs w:val="24"/>
          <w:highlight w:val="yellow"/>
        </w:rPr>
        <w:t xml:space="preserve">) </w:t>
      </w:r>
      <w:r w:rsidR="00223240">
        <w:rPr>
          <w:sz w:val="24"/>
          <w:szCs w:val="24"/>
          <w:highlight w:val="yellow"/>
        </w:rPr>
        <w:t>747</w:t>
      </w:r>
      <w:r w:rsidR="00223240" w:rsidRPr="00D053CF">
        <w:rPr>
          <w:sz w:val="24"/>
          <w:szCs w:val="24"/>
          <w:highlight w:val="yellow"/>
        </w:rPr>
        <w:t>-</w:t>
      </w:r>
      <w:r w:rsidR="00223240">
        <w:rPr>
          <w:sz w:val="24"/>
          <w:szCs w:val="24"/>
          <w:highlight w:val="yellow"/>
        </w:rPr>
        <w:t>92-92 (доб. 3203)</w:t>
      </w:r>
      <w:r w:rsidR="00223240" w:rsidRPr="00D053CF">
        <w:rPr>
          <w:sz w:val="24"/>
          <w:szCs w:val="24"/>
          <w:highlight w:val="yellow"/>
        </w:rPr>
        <w:t xml:space="preserve">, адрес электронной почты: </w:t>
      </w:r>
      <w:hyperlink r:id="rId18" w:history="1">
        <w:r w:rsidR="00223240" w:rsidRPr="00D2496D">
          <w:rPr>
            <w:sz w:val="24"/>
            <w:szCs w:val="24"/>
            <w:highlight w:val="yellow"/>
            <w:u w:val="single"/>
          </w:rPr>
          <w:t>Tsirkova.LV@mrsk-1.ru</w:t>
        </w:r>
      </w:hyperlink>
      <w:r w:rsidR="00223240" w:rsidRPr="00D053CF">
        <w:rPr>
          <w:rStyle w:val="a7"/>
          <w:color w:val="auto"/>
          <w:highlight w:val="cyan"/>
        </w:rPr>
        <w:t>)</w:t>
      </w:r>
      <w:r w:rsidR="00862664" w:rsidRPr="00382A07">
        <w:rPr>
          <w:sz w:val="24"/>
          <w:szCs w:val="24"/>
        </w:rPr>
        <w:t xml:space="preserve"> </w:t>
      </w:r>
      <w:r w:rsidR="004B5EB3" w:rsidRPr="00382A07">
        <w:rPr>
          <w:iCs/>
          <w:sz w:val="24"/>
          <w:szCs w:val="24"/>
        </w:rPr>
        <w:t>Извещени</w:t>
      </w:r>
      <w:r w:rsidRPr="00382A07">
        <w:rPr>
          <w:iCs/>
          <w:sz w:val="24"/>
          <w:szCs w:val="24"/>
        </w:rPr>
        <w:t>ем</w:t>
      </w:r>
      <w:r w:rsidRPr="00382A07">
        <w:rPr>
          <w:sz w:val="24"/>
          <w:szCs w:val="24"/>
        </w:rPr>
        <w:t xml:space="preserve"> о проведении открытого </w:t>
      </w:r>
      <w:r w:rsidRPr="00382A07">
        <w:rPr>
          <w:iCs/>
          <w:sz w:val="24"/>
          <w:szCs w:val="24"/>
        </w:rPr>
        <w:t>запроса предложений</w:t>
      </w:r>
      <w:r w:rsidRPr="00382A07">
        <w:rPr>
          <w:sz w:val="24"/>
          <w:szCs w:val="24"/>
        </w:rPr>
        <w:t xml:space="preserve">, опубликованным </w:t>
      </w:r>
      <w:r w:rsidRPr="00382A07">
        <w:rPr>
          <w:b/>
          <w:sz w:val="24"/>
          <w:szCs w:val="24"/>
          <w:highlight w:val="yellow"/>
        </w:rPr>
        <w:t>«</w:t>
      </w:r>
      <w:r w:rsidR="00D6335B">
        <w:rPr>
          <w:b/>
          <w:sz w:val="24"/>
          <w:szCs w:val="24"/>
          <w:highlight w:val="yellow"/>
        </w:rPr>
        <w:t>08</w:t>
      </w:r>
      <w:r w:rsidRPr="00382A07">
        <w:rPr>
          <w:b/>
          <w:sz w:val="24"/>
          <w:szCs w:val="24"/>
          <w:highlight w:val="yellow"/>
        </w:rPr>
        <w:t xml:space="preserve">» </w:t>
      </w:r>
      <w:r w:rsidR="00D6335B">
        <w:rPr>
          <w:b/>
          <w:sz w:val="24"/>
          <w:szCs w:val="24"/>
          <w:highlight w:val="yellow"/>
        </w:rPr>
        <w:t>ноября</w:t>
      </w:r>
      <w:r w:rsidRPr="00382A07">
        <w:rPr>
          <w:b/>
          <w:sz w:val="24"/>
          <w:szCs w:val="24"/>
          <w:highlight w:val="yellow"/>
        </w:rPr>
        <w:t xml:space="preserve"> </w:t>
      </w:r>
      <w:r w:rsidR="004E638A">
        <w:rPr>
          <w:b/>
          <w:sz w:val="24"/>
          <w:szCs w:val="24"/>
          <w:highlight w:val="yellow"/>
        </w:rPr>
        <w:t>2017</w:t>
      </w:r>
      <w:r w:rsidRPr="00382A07">
        <w:rPr>
          <w:b/>
          <w:sz w:val="24"/>
          <w:szCs w:val="24"/>
          <w:highlight w:val="yellow"/>
        </w:rPr>
        <w:t xml:space="preserve"> г.</w:t>
      </w:r>
      <w:r w:rsidRPr="00382A07">
        <w:rPr>
          <w:sz w:val="24"/>
          <w:szCs w:val="24"/>
        </w:rPr>
        <w:t xml:space="preserve"> на официальном сайте (</w:t>
      </w:r>
      <w:hyperlink r:id="rId19"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0"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0D2D6A">
        <w:fldChar w:fldCharType="begin"/>
      </w:r>
      <w:r w:rsidR="000D2D6A">
        <w:instrText xml:space="preserve"> REF _Ref440269836 \r \h  \* MERGEFORMAT </w:instrText>
      </w:r>
      <w:r w:rsidR="000D2D6A">
        <w:fldChar w:fldCharType="separate"/>
      </w:r>
      <w:r w:rsidR="006305A1" w:rsidRPr="006305A1">
        <w:rPr>
          <w:sz w:val="24"/>
          <w:szCs w:val="24"/>
        </w:rPr>
        <w:t>1.1.2</w:t>
      </w:r>
      <w:r w:rsidR="000D2D6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391FF6">
        <w:rPr>
          <w:sz w:val="24"/>
          <w:szCs w:val="24"/>
        </w:rPr>
        <w:t xml:space="preserve">, </w:t>
      </w:r>
      <w:r w:rsidR="00391FF6" w:rsidRPr="00391FF6">
        <w:rPr>
          <w:sz w:val="24"/>
          <w:szCs w:val="24"/>
          <w:highlight w:val="darkGray"/>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заключения </w:t>
      </w:r>
      <w:r w:rsidR="00D6335B" w:rsidRPr="00D6335B">
        <w:rPr>
          <w:sz w:val="24"/>
          <w:szCs w:val="24"/>
        </w:rPr>
        <w:t>Договора на поставку масляных измерительных трансформаторов 110 кВ для нужд ПАО «МРСК Центра» (филиала «Костромаэнерго»</w:t>
      </w:r>
      <w:r w:rsidR="00862664" w:rsidRPr="00D6335B">
        <w:rPr>
          <w:sz w:val="24"/>
          <w:szCs w:val="24"/>
        </w:rPr>
        <w:t>, расположенного по адресу: РФ, 156961,</w:t>
      </w:r>
      <w:r w:rsidR="00D6335B" w:rsidRPr="00D6335B">
        <w:rPr>
          <w:sz w:val="24"/>
          <w:szCs w:val="24"/>
        </w:rPr>
        <w:t xml:space="preserve"> г. Кострома, проспект Мира, 53</w:t>
      </w:r>
      <w:r w:rsidR="00862664" w:rsidRPr="00D6335B">
        <w:rPr>
          <w:sz w:val="24"/>
          <w:szCs w:val="24"/>
        </w:rPr>
        <w:t>)</w:t>
      </w:r>
      <w:r w:rsidRPr="00382A07">
        <w:rPr>
          <w:sz w:val="24"/>
          <w:szCs w:val="24"/>
        </w:rPr>
        <w:t>.</w:t>
      </w:r>
      <w:bookmarkStart w:id="14" w:name="_GoBack"/>
      <w:bookmarkEnd w:id="11"/>
      <w:bookmarkEnd w:id="12"/>
      <w:bookmarkEnd w:id="13"/>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82A07">
        <w:rPr>
          <w:sz w:val="24"/>
          <w:szCs w:val="24"/>
        </w:rPr>
        <w:t xml:space="preserve">Настоящий </w:t>
      </w:r>
      <w:r w:rsidR="004B5EB3" w:rsidRPr="00382A07">
        <w:rPr>
          <w:sz w:val="24"/>
          <w:szCs w:val="24"/>
        </w:rPr>
        <w:t>З</w:t>
      </w:r>
      <w:r w:rsidRPr="00382A07">
        <w:rPr>
          <w:sz w:val="24"/>
          <w:szCs w:val="24"/>
        </w:rPr>
        <w:t xml:space="preserve">апрос предложений проводится в соответствии с правилами и с использованием функционала </w:t>
      </w:r>
      <w:r w:rsidR="00702B2C" w:rsidRPr="00382A07">
        <w:rPr>
          <w:sz w:val="24"/>
          <w:szCs w:val="24"/>
        </w:rPr>
        <w:t>электронной торговой площадк</w:t>
      </w:r>
      <w:r w:rsidR="00414AB1" w:rsidRPr="00382A07">
        <w:rPr>
          <w:sz w:val="24"/>
          <w:szCs w:val="24"/>
        </w:rPr>
        <w:t>и</w:t>
      </w:r>
      <w:r w:rsidR="00702B2C" w:rsidRPr="00382A07">
        <w:rPr>
          <w:sz w:val="24"/>
          <w:szCs w:val="24"/>
        </w:rPr>
        <w:t xml:space="preserve"> </w:t>
      </w:r>
      <w:r w:rsidR="000D70B6" w:rsidRPr="00382A07">
        <w:rPr>
          <w:sz w:val="24"/>
          <w:szCs w:val="24"/>
        </w:rPr>
        <w:t>П</w:t>
      </w:r>
      <w:r w:rsidR="00702B2C" w:rsidRPr="00382A07">
        <w:rPr>
          <w:sz w:val="24"/>
          <w:szCs w:val="24"/>
        </w:rPr>
        <w:t xml:space="preserve">АО «Россети» </w:t>
      </w:r>
      <w:hyperlink r:id="rId21" w:history="1">
        <w:r w:rsidR="00702B2C" w:rsidRPr="00382A07">
          <w:rPr>
            <w:rStyle w:val="a7"/>
            <w:color w:val="auto"/>
            <w:sz w:val="24"/>
            <w:szCs w:val="24"/>
            <w:highlight w:val="green"/>
          </w:rPr>
          <w:t>www.b2b-mrsk.ru</w:t>
        </w:r>
      </w:hyperlink>
      <w:r w:rsidR="00702B2C" w:rsidRPr="00382A07">
        <w:rPr>
          <w:sz w:val="24"/>
          <w:szCs w:val="24"/>
        </w:rPr>
        <w:t xml:space="preserve"> (далее — ЭТП)</w:t>
      </w:r>
      <w:r w:rsidR="005B75A6" w:rsidRPr="00382A07">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r w:rsidR="00D6335B" w:rsidRPr="00D6335B">
        <w:rPr>
          <w:sz w:val="24"/>
          <w:szCs w:val="24"/>
        </w:rPr>
        <w:t>Договора на поставку масляных измерительных трансформаторов 110 кВ для нужд ПАО «МРСК Центра» (филиала «Костромаэнерго»</w:t>
      </w:r>
      <w:r w:rsidR="00702B2C" w:rsidRPr="00D6335B">
        <w:rPr>
          <w:sz w:val="24"/>
          <w:szCs w:val="24"/>
        </w:rPr>
        <w:t>)</w:t>
      </w:r>
      <w:bookmarkEnd w:id="18"/>
      <w:r w:rsidR="00702B2C" w:rsidRPr="00382A07">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382A07">
        <w:rPr>
          <w:sz w:val="24"/>
          <w:szCs w:val="24"/>
        </w:rPr>
        <w:t xml:space="preserve">Количество лотов: </w:t>
      </w:r>
      <w:r w:rsidRPr="00382A07">
        <w:rPr>
          <w:b/>
          <w:sz w:val="24"/>
          <w:szCs w:val="24"/>
          <w:highlight w:val="yellow"/>
        </w:rPr>
        <w:t>1 (один)</w:t>
      </w:r>
      <w:r w:rsidRPr="00382A07">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D6335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D6335B" w:rsidRPr="00D6335B">
        <w:rPr>
          <w:b/>
          <w:sz w:val="24"/>
          <w:szCs w:val="24"/>
        </w:rPr>
        <w:t>с 02.04.2018 по 30.05.2018</w:t>
      </w:r>
      <w:r w:rsidR="00717F60" w:rsidRPr="00D6335B">
        <w:rPr>
          <w:b/>
          <w:sz w:val="24"/>
          <w:szCs w:val="24"/>
        </w:rPr>
        <w:t>.</w:t>
      </w:r>
      <w:bookmarkEnd w:id="20"/>
    </w:p>
    <w:p w:rsidR="008D2928"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82A07">
        <w:rPr>
          <w:sz w:val="24"/>
          <w:szCs w:val="24"/>
        </w:rPr>
        <w:t xml:space="preserve">Отгрузочные реквизиты/базис поставки: </w:t>
      </w:r>
      <w:r w:rsidR="008D2928" w:rsidRPr="00382A07">
        <w:rPr>
          <w:sz w:val="24"/>
          <w:szCs w:val="24"/>
        </w:rPr>
        <w:t xml:space="preserve">на условиях DDP (Согласно ИНКОТЕРМС </w:t>
      </w:r>
      <w:r w:rsidR="00DA1402" w:rsidRPr="00382A07">
        <w:rPr>
          <w:sz w:val="24"/>
          <w:szCs w:val="24"/>
        </w:rPr>
        <w:t>2010</w:t>
      </w:r>
      <w:r w:rsidR="008D2928" w:rsidRPr="00382A07">
        <w:rPr>
          <w:sz w:val="24"/>
          <w:szCs w:val="24"/>
        </w:rPr>
        <w:t>) по адрес</w:t>
      </w:r>
      <w:r w:rsidR="00D6335B">
        <w:rPr>
          <w:sz w:val="24"/>
          <w:szCs w:val="24"/>
        </w:rPr>
        <w:t>у</w:t>
      </w:r>
      <w:r w:rsidR="008D2928" w:rsidRPr="00382A07">
        <w:rPr>
          <w:sz w:val="24"/>
          <w:szCs w:val="24"/>
        </w:rPr>
        <w:t xml:space="preserve"> филиал</w:t>
      </w:r>
      <w:r w:rsidR="00D6335B">
        <w:rPr>
          <w:sz w:val="24"/>
          <w:szCs w:val="24"/>
        </w:rPr>
        <w:t>а</w:t>
      </w:r>
      <w:r w:rsidR="008D2928" w:rsidRPr="00382A07">
        <w:rPr>
          <w:sz w:val="24"/>
          <w:szCs w:val="24"/>
        </w:rPr>
        <w:t xml:space="preserve"> ПАО «МРСК Центра»:</w:t>
      </w:r>
      <w:bookmarkEnd w:id="21"/>
      <w:r w:rsidR="002556E6" w:rsidRPr="00382A07">
        <w:rPr>
          <w:sz w:val="24"/>
          <w:szCs w:val="24"/>
        </w:rPr>
        <w:t xml:space="preserve"> </w:t>
      </w:r>
    </w:p>
    <w:p w:rsidR="008D2928" w:rsidRPr="00382A07" w:rsidRDefault="00D6335B" w:rsidP="005E6E3C">
      <w:pPr>
        <w:pStyle w:val="afffffff2"/>
        <w:keepNext/>
        <w:numPr>
          <w:ilvl w:val="0"/>
          <w:numId w:val="77"/>
        </w:numPr>
        <w:tabs>
          <w:tab w:val="num" w:pos="1560"/>
        </w:tabs>
        <w:spacing w:line="240" w:lineRule="auto"/>
        <w:rPr>
          <w:rFonts w:ascii="Times New Roman" w:hAnsi="Times New Roman"/>
          <w:sz w:val="24"/>
          <w:szCs w:val="24"/>
          <w:highlight w:val="yellow"/>
        </w:rPr>
      </w:pPr>
      <w:r w:rsidRPr="00382A07">
        <w:rPr>
          <w:rFonts w:ascii="Times New Roman" w:hAnsi="Times New Roman"/>
          <w:sz w:val="24"/>
          <w:szCs w:val="24"/>
          <w:highlight w:val="yellow"/>
        </w:rPr>
        <w:t xml:space="preserve"> </w:t>
      </w:r>
      <w:r w:rsidR="008D2928" w:rsidRPr="00382A07">
        <w:rPr>
          <w:rFonts w:ascii="Times New Roman" w:hAnsi="Times New Roman"/>
          <w:sz w:val="24"/>
          <w:szCs w:val="24"/>
          <w:highlight w:val="yellow"/>
        </w:rPr>
        <w:t>«Костромаэнерго», склад Центрального региона: г. Кострома, ул. Катушечная, 157</w:t>
      </w:r>
      <w:r>
        <w:rPr>
          <w:rFonts w:ascii="Times New Roman" w:hAnsi="Times New Roman"/>
          <w:sz w:val="24"/>
          <w:szCs w:val="24"/>
          <w:highlight w:val="yellow"/>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82A07">
        <w:rPr>
          <w:iCs/>
          <w:sz w:val="24"/>
          <w:szCs w:val="24"/>
        </w:rPr>
        <w:t xml:space="preserve">Форма и порядок оплаты: безналичный расчет, в течение 30 (тридцати) </w:t>
      </w:r>
      <w:r w:rsidR="00391FF6" w:rsidRPr="00391FF6">
        <w:rPr>
          <w:iCs/>
          <w:sz w:val="24"/>
          <w:szCs w:val="24"/>
          <w:highlight w:val="lightGray"/>
        </w:rPr>
        <w:t xml:space="preserve">календарных </w:t>
      </w:r>
      <w:r w:rsidRPr="00382A07">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r w:rsidR="0035634C" w:rsidRPr="0035634C">
        <w:rPr>
          <w:iCs/>
          <w:sz w:val="24"/>
          <w:szCs w:val="24"/>
          <w:highlight w:val="lightGray"/>
        </w:rPr>
        <w:t xml:space="preserve"> </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случае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382A07"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382A07">
        <w:rPr>
          <w:b/>
          <w:bCs w:val="0"/>
          <w:sz w:val="24"/>
          <w:szCs w:val="24"/>
          <w:highlight w:val="cyan"/>
          <w:u w:val="single"/>
        </w:rPr>
        <w:t>По Лоту №1</w:t>
      </w:r>
      <w:r w:rsidRPr="00382A07">
        <w:rPr>
          <w:b/>
          <w:bCs w:val="0"/>
          <w:sz w:val="24"/>
          <w:szCs w:val="24"/>
          <w:u w:val="single"/>
        </w:rPr>
        <w:t>:</w:t>
      </w:r>
      <w:r w:rsidR="00717F60" w:rsidRPr="00382A07">
        <w:rPr>
          <w:bCs w:val="0"/>
          <w:sz w:val="24"/>
          <w:szCs w:val="24"/>
        </w:rPr>
        <w:t xml:space="preserve"> </w:t>
      </w:r>
      <w:r w:rsidR="00D6335B" w:rsidRPr="00D6335B">
        <w:rPr>
          <w:b/>
          <w:sz w:val="24"/>
          <w:szCs w:val="24"/>
        </w:rPr>
        <w:t>2 606 859</w:t>
      </w:r>
      <w:r w:rsidR="00D6335B" w:rsidRPr="00D6335B">
        <w:rPr>
          <w:sz w:val="24"/>
          <w:szCs w:val="24"/>
          <w:highlight w:val="yellow"/>
        </w:rPr>
        <w:t xml:space="preserve"> (</w:t>
      </w:r>
      <w:r w:rsidR="00D6335B" w:rsidRPr="00D6335B">
        <w:rPr>
          <w:sz w:val="24"/>
          <w:szCs w:val="24"/>
        </w:rPr>
        <w:t>Два миллиона шестьсот шесть тысяч восемьсот пятьдесят девять</w:t>
      </w:r>
      <w:r w:rsidR="00D6335B" w:rsidRPr="00D6335B">
        <w:rPr>
          <w:sz w:val="24"/>
          <w:szCs w:val="24"/>
          <w:highlight w:val="yellow"/>
        </w:rPr>
        <w:t xml:space="preserve">) </w:t>
      </w:r>
      <w:r w:rsidR="00D6335B" w:rsidRPr="00D6335B">
        <w:rPr>
          <w:sz w:val="24"/>
          <w:szCs w:val="24"/>
        </w:rPr>
        <w:t>рублей 00</w:t>
      </w:r>
      <w:r w:rsidR="00D6335B" w:rsidRPr="00D6335B">
        <w:rPr>
          <w:sz w:val="24"/>
          <w:szCs w:val="24"/>
          <w:highlight w:val="yellow"/>
        </w:rPr>
        <w:t xml:space="preserve"> копеек РФ, без учета НДС; НДС составляет </w:t>
      </w:r>
      <w:r w:rsidR="00D6335B" w:rsidRPr="00D6335B">
        <w:rPr>
          <w:b/>
          <w:sz w:val="24"/>
          <w:szCs w:val="24"/>
        </w:rPr>
        <w:t>469 234</w:t>
      </w:r>
      <w:r w:rsidR="00D6335B" w:rsidRPr="00D6335B">
        <w:rPr>
          <w:sz w:val="24"/>
          <w:szCs w:val="24"/>
          <w:highlight w:val="yellow"/>
        </w:rPr>
        <w:t xml:space="preserve"> (</w:t>
      </w:r>
      <w:r w:rsidR="00D6335B" w:rsidRPr="00D6335B">
        <w:rPr>
          <w:sz w:val="24"/>
          <w:szCs w:val="24"/>
        </w:rPr>
        <w:t>Четыреста шестьдесят девять тысяч двести тридцать четыре</w:t>
      </w:r>
      <w:r w:rsidR="00D6335B" w:rsidRPr="00D6335B">
        <w:rPr>
          <w:sz w:val="24"/>
          <w:szCs w:val="24"/>
          <w:highlight w:val="yellow"/>
        </w:rPr>
        <w:t xml:space="preserve">) </w:t>
      </w:r>
      <w:r w:rsidR="00D6335B" w:rsidRPr="00D6335B">
        <w:rPr>
          <w:sz w:val="24"/>
          <w:szCs w:val="24"/>
        </w:rPr>
        <w:t>рубля 62</w:t>
      </w:r>
      <w:r w:rsidR="00D6335B" w:rsidRPr="00D6335B">
        <w:rPr>
          <w:sz w:val="24"/>
          <w:szCs w:val="24"/>
          <w:highlight w:val="yellow"/>
        </w:rPr>
        <w:t xml:space="preserve"> копеек РФ; </w:t>
      </w:r>
      <w:r w:rsidR="00D6335B" w:rsidRPr="00D6335B">
        <w:rPr>
          <w:b/>
          <w:sz w:val="24"/>
          <w:szCs w:val="24"/>
        </w:rPr>
        <w:t>3 076 093</w:t>
      </w:r>
      <w:r w:rsidR="00D6335B" w:rsidRPr="00D6335B">
        <w:rPr>
          <w:sz w:val="24"/>
          <w:szCs w:val="24"/>
          <w:highlight w:val="yellow"/>
        </w:rPr>
        <w:t xml:space="preserve"> (</w:t>
      </w:r>
      <w:r w:rsidR="00D6335B" w:rsidRPr="00D6335B">
        <w:rPr>
          <w:sz w:val="24"/>
          <w:szCs w:val="24"/>
        </w:rPr>
        <w:t>Три миллиона семьдесят шесть тысяч девяносто три</w:t>
      </w:r>
      <w:r w:rsidR="00D6335B" w:rsidRPr="00D6335B">
        <w:rPr>
          <w:sz w:val="24"/>
          <w:szCs w:val="24"/>
          <w:highlight w:val="yellow"/>
        </w:rPr>
        <w:t xml:space="preserve">) </w:t>
      </w:r>
      <w:r w:rsidR="00D6335B" w:rsidRPr="00D6335B">
        <w:rPr>
          <w:sz w:val="24"/>
          <w:szCs w:val="24"/>
        </w:rPr>
        <w:t>рубля 62</w:t>
      </w:r>
      <w:r w:rsidR="00D6335B" w:rsidRPr="00D6335B">
        <w:rPr>
          <w:sz w:val="24"/>
          <w:szCs w:val="24"/>
          <w:highlight w:val="yellow"/>
        </w:rPr>
        <w:t xml:space="preserve"> копеек РФ</w:t>
      </w:r>
      <w:r w:rsidR="00D6335B" w:rsidRPr="00D6335B">
        <w:rPr>
          <w:sz w:val="24"/>
          <w:szCs w:val="24"/>
        </w:rPr>
        <w:t>,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00391FF6">
        <w:rPr>
          <w:bCs w:val="0"/>
          <w:sz w:val="24"/>
          <w:szCs w:val="24"/>
        </w:rPr>
        <w:t xml:space="preserve">, </w:t>
      </w:r>
      <w:r w:rsidR="00391FF6" w:rsidRPr="00391FF6">
        <w:rPr>
          <w:sz w:val="24"/>
          <w:szCs w:val="24"/>
          <w:highlight w:val="darkGray"/>
        </w:rPr>
        <w:t>являющееся субъектом малого и среднего предпринимательства</w:t>
      </w:r>
      <w:r w:rsidRPr="004A1A68">
        <w:rPr>
          <w:bCs w:val="0"/>
          <w:sz w:val="24"/>
          <w:szCs w:val="24"/>
        </w:rPr>
        <w:t xml:space="preserve">. </w:t>
      </w:r>
      <w:r w:rsidR="003F330D" w:rsidRPr="004A1A68">
        <w:rPr>
          <w:bCs w:val="0"/>
          <w:sz w:val="24"/>
          <w:szCs w:val="24"/>
        </w:rPr>
        <w:t>Привлечение со</w:t>
      </w:r>
      <w:r w:rsidR="00036006" w:rsidRPr="004A1A68">
        <w:rPr>
          <w:bCs w:val="0"/>
          <w:sz w:val="24"/>
          <w:szCs w:val="24"/>
        </w:rPr>
        <w:t xml:space="preserve">поставщиков в соответствии с пунктом </w:t>
      </w:r>
      <w:r w:rsidR="000D2D6A">
        <w:fldChar w:fldCharType="begin"/>
      </w:r>
      <w:r w:rsidR="000D2D6A">
        <w:instrText xml:space="preserve"> REF _Ref440271628 \r \h  \* MERGEFORMAT </w:instrText>
      </w:r>
      <w:r w:rsidR="000D2D6A">
        <w:fldChar w:fldCharType="separate"/>
      </w:r>
      <w:r w:rsidR="006305A1" w:rsidRPr="006305A1">
        <w:rPr>
          <w:bCs w:val="0"/>
          <w:sz w:val="24"/>
          <w:szCs w:val="24"/>
        </w:rPr>
        <w:t>3.3.9</w:t>
      </w:r>
      <w:r w:rsidR="000D2D6A">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91FF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
    <w:p w:rsidR="00391FF6" w:rsidRPr="00382A07" w:rsidRDefault="00391FF6" w:rsidP="00D75CA2">
      <w:pPr>
        <w:widowControl w:val="0"/>
        <w:numPr>
          <w:ilvl w:val="0"/>
          <w:numId w:val="21"/>
        </w:numPr>
        <w:tabs>
          <w:tab w:val="left" w:pos="0"/>
          <w:tab w:val="left" w:pos="1080"/>
        </w:tabs>
        <w:suppressAutoHyphens w:val="0"/>
        <w:spacing w:line="264" w:lineRule="auto"/>
        <w:rPr>
          <w:sz w:val="24"/>
          <w:szCs w:val="24"/>
          <w:lang w:eastAsia="ru-RU"/>
        </w:rPr>
      </w:pPr>
      <w:r w:rsidRPr="00391FF6">
        <w:rPr>
          <w:sz w:val="24"/>
          <w:szCs w:val="24"/>
          <w:highlight w:val="darkGray"/>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0"/>
        <w:spacing w:before="60" w:line="240" w:lineRule="auto"/>
        <w:ind w:left="1428" w:firstLine="0"/>
        <w:rPr>
          <w:i/>
          <w:sz w:val="24"/>
          <w:szCs w:val="24"/>
        </w:rPr>
      </w:pPr>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223240">
        <w:rPr>
          <w:bCs w:val="0"/>
          <w:sz w:val="24"/>
          <w:szCs w:val="24"/>
        </w:rPr>
        <w:t>)</w:t>
      </w:r>
      <w:r w:rsidR="000D2D6A">
        <w:fldChar w:fldCharType="end"/>
      </w:r>
      <w:r w:rsidR="00D6335B">
        <w:rPr>
          <w:lang w:val="en-US"/>
        </w:rPr>
        <w:t xml:space="preserve"> </w:t>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223240">
        <w:rPr>
          <w:bCs w:val="0"/>
          <w:sz w:val="24"/>
          <w:szCs w:val="24"/>
        </w:rPr>
        <w:t>)</w:t>
      </w:r>
      <w:r w:rsidR="000D2D6A">
        <w:fldChar w:fldCharType="end"/>
      </w:r>
      <w:r w:rsidR="00D6335B">
        <w:rPr>
          <w:lang w:val="en-US"/>
        </w:rPr>
        <w:t xml:space="preserve"> </w:t>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 xml:space="preserve">и, на </w:t>
      </w:r>
      <w:r w:rsidR="00391FF6" w:rsidRPr="00391FF6">
        <w:rPr>
          <w:bCs w:val="0"/>
          <w:sz w:val="24"/>
          <w:szCs w:val="24"/>
          <w:highlight w:val="darkGray"/>
        </w:rPr>
        <w:t>сумму 2% от стоимости Заявки</w:t>
      </w:r>
      <w:r w:rsidR="00932C0A" w:rsidRPr="00DB5A15">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случаях,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391FF6">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окончания приема заявок, указанных в пункте </w:t>
      </w:r>
      <w:r w:rsidR="000D2D6A">
        <w:fldChar w:fldCharType="begin"/>
      </w:r>
      <w:r w:rsidR="000D2D6A">
        <w:instrText xml:space="preserve"> REF _Ref440289953 \r \h  \* MERGEFORMAT </w:instrText>
      </w:r>
      <w:r w:rsidR="000D2D6A">
        <w:fldChar w:fldCharType="separate"/>
      </w:r>
      <w:r w:rsidR="006305A1" w:rsidRPr="006305A1">
        <w:rPr>
          <w:sz w:val="24"/>
          <w:szCs w:val="24"/>
        </w:rPr>
        <w:t>3.4.1.3</w:t>
      </w:r>
      <w:r w:rsidR="000D2D6A">
        <w:fldChar w:fldCharType="end"/>
      </w:r>
      <w:r w:rsidRPr="00382A07">
        <w:rPr>
          <w:sz w:val="24"/>
          <w:szCs w:val="24"/>
        </w:rPr>
        <w:t xml:space="preserve"> настоящей Документации, по адресу: </w:t>
      </w:r>
      <w:r w:rsidR="00DC32FC" w:rsidRPr="00DB5A15">
        <w:rPr>
          <w:sz w:val="24"/>
          <w:szCs w:val="24"/>
          <w:highlight w:val="red"/>
        </w:rPr>
        <w:t xml:space="preserve">РФ, 127018, г. Москва, ул. 2-я Ямская, дом 4, каб. №303, исполнительный сотрудник - </w:t>
      </w:r>
      <w:r w:rsidR="008770BA">
        <w:rPr>
          <w:sz w:val="24"/>
          <w:szCs w:val="24"/>
          <w:highlight w:val="red"/>
        </w:rPr>
        <w:t>Горностаева</w:t>
      </w:r>
      <w:r w:rsidR="00DC32FC" w:rsidRPr="00DB5A15">
        <w:rPr>
          <w:sz w:val="24"/>
          <w:szCs w:val="24"/>
          <w:highlight w:val="red"/>
        </w:rPr>
        <w:t xml:space="preserve"> Татьяна Валентиновна, контактный телефон (495) 747-92-92</w:t>
      </w:r>
      <w:r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случае,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fldChar w:fldCharType="begin"/>
      </w:r>
      <w:r w:rsidR="000D2D6A">
        <w:instrText xml:space="preserve"> REF _Ref55335823 \r \h  \* MERGEFORMAT </w:instrText>
      </w:r>
      <w:r w:rsidR="000D2D6A">
        <w:fldChar w:fldCharType="separate"/>
      </w:r>
      <w:r w:rsidR="006305A1" w:rsidRPr="006305A1">
        <w:rPr>
          <w:rFonts w:eastAsia="Calibri"/>
          <w:szCs w:val="24"/>
          <w:lang w:eastAsia="en-US"/>
        </w:rPr>
        <w:t>5.6</w:t>
      </w:r>
      <w:r w:rsidR="000D2D6A">
        <w:fldChar w:fldCharType="end"/>
      </w:r>
      <w:r w:rsidRPr="00DB5A15">
        <w:rPr>
          <w:rFonts w:eastAsia="Calibri"/>
          <w:szCs w:val="24"/>
          <w:lang w:eastAsia="en-US"/>
        </w:rPr>
        <w:t xml:space="preserve">) Участник обязан направить на электронную почту </w:t>
      </w:r>
      <w:r w:rsidRPr="00DB5A15">
        <w:rPr>
          <w:rFonts w:eastAsia="Calibri"/>
          <w:szCs w:val="24"/>
          <w:highlight w:val="red"/>
          <w:lang w:eastAsia="en-US"/>
        </w:rPr>
        <w:t xml:space="preserve">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Pr>
          <w:rFonts w:eastAsia="Calibri"/>
          <w:szCs w:val="24"/>
          <w:highlight w:val="red"/>
          <w:lang w:eastAsia="en-US"/>
        </w:rPr>
        <w:t>Горностаевой</w:t>
      </w:r>
      <w:r w:rsidRPr="00DB5A15">
        <w:rPr>
          <w:rFonts w:eastAsia="Calibri"/>
          <w:szCs w:val="24"/>
          <w:highlight w:val="red"/>
          <w:lang w:eastAsia="en-US"/>
        </w:rPr>
        <w:t xml:space="preserve"> Татьяне Валентиновне - контактный телефон (495) 747-92-92 (3123), адрес электронной почты: </w:t>
      </w:r>
      <w:hyperlink r:id="rId35" w:history="1">
        <w:r w:rsidR="00FB1064">
          <w:rPr>
            <w:rFonts w:eastAsia="Calibri"/>
            <w:highlight w:val="red"/>
            <w:u w:val="single"/>
            <w:lang w:eastAsia="en-US"/>
          </w:rPr>
          <w:t>Gornostaeva.TV@mrsk-1.ru</w:t>
        </w:r>
      </w:hyperlink>
      <w:r w:rsidRPr="00DB5A15">
        <w:rPr>
          <w:rFonts w:eastAsia="Calibri"/>
          <w:szCs w:val="24"/>
          <w:lang w:eastAsia="en-US"/>
        </w:rPr>
        <w:t xml:space="preserve">. Данные документы необходимо направить Заказчику </w:t>
      </w:r>
      <w:r w:rsidRPr="00DB5A15">
        <w:rPr>
          <w:szCs w:val="24"/>
        </w:rPr>
        <w:t xml:space="preserve">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DB5A15">
        <w:rPr>
          <w:rFonts w:eastAsia="Calibri"/>
          <w:szCs w:val="24"/>
          <w:lang w:eastAsia="en-US"/>
        </w:rPr>
        <w:t>Реквизиты</w:t>
      </w:r>
      <w:r w:rsidRPr="00DB5A1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DB5A15" w:rsidRDefault="006D2FCD" w:rsidP="006D2FCD">
      <w:pPr>
        <w:pStyle w:val="aff6"/>
        <w:numPr>
          <w:ilvl w:val="0"/>
          <w:numId w:val="0"/>
        </w:numPr>
        <w:snapToGrid w:val="0"/>
        <w:spacing w:before="100" w:beforeAutospacing="1" w:line="240" w:lineRule="auto"/>
        <w:ind w:left="2160"/>
        <w:rPr>
          <w:sz w:val="24"/>
          <w:szCs w:val="24"/>
          <w:highlight w:val="red"/>
          <w:u w:val="single"/>
        </w:rPr>
      </w:pPr>
      <w:r w:rsidRPr="00DB5A15">
        <w:rPr>
          <w:sz w:val="24"/>
          <w:szCs w:val="24"/>
          <w:highlight w:val="red"/>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DB5A15"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highlight w:val="red"/>
        </w:rPr>
      </w:pPr>
      <w:r w:rsidRPr="00DB5A15">
        <w:rPr>
          <w:sz w:val="24"/>
          <w:szCs w:val="24"/>
          <w:highlight w:val="red"/>
        </w:rPr>
        <w:t>ИНН/КПП: 6901067107/997450001</w:t>
      </w:r>
    </w:p>
    <w:p w:rsidR="006D2FCD" w:rsidRPr="00DB5A15" w:rsidRDefault="006D2FCD" w:rsidP="006D2FCD">
      <w:pPr>
        <w:pStyle w:val="aff6"/>
        <w:numPr>
          <w:ilvl w:val="0"/>
          <w:numId w:val="0"/>
        </w:numPr>
        <w:tabs>
          <w:tab w:val="left" w:pos="2127"/>
        </w:tabs>
        <w:spacing w:line="240" w:lineRule="auto"/>
        <w:ind w:left="2847"/>
        <w:rPr>
          <w:highlight w:val="red"/>
        </w:rPr>
      </w:pPr>
      <w:r w:rsidRPr="00DB5A15">
        <w:rPr>
          <w:sz w:val="24"/>
          <w:szCs w:val="24"/>
          <w:highlight w:val="red"/>
        </w:rPr>
        <w:t>р/с: 40702810000000019885 в ПАО РОСБАНК</w:t>
      </w:r>
    </w:p>
    <w:p w:rsidR="006D2FCD" w:rsidRPr="00DB5A15" w:rsidRDefault="006D2FCD" w:rsidP="006D2FCD">
      <w:pPr>
        <w:pStyle w:val="aff6"/>
        <w:numPr>
          <w:ilvl w:val="0"/>
          <w:numId w:val="0"/>
        </w:numPr>
        <w:tabs>
          <w:tab w:val="left" w:pos="2127"/>
        </w:tabs>
        <w:spacing w:line="240" w:lineRule="auto"/>
        <w:ind w:left="2847"/>
        <w:rPr>
          <w:highlight w:val="red"/>
        </w:rPr>
      </w:pPr>
      <w:r w:rsidRPr="00DB5A15">
        <w:rPr>
          <w:sz w:val="24"/>
          <w:szCs w:val="24"/>
          <w:highlight w:val="red"/>
        </w:rPr>
        <w:t>БИК: 044525256</w:t>
      </w:r>
    </w:p>
    <w:p w:rsidR="006D2FCD" w:rsidRPr="00DB5A15" w:rsidRDefault="006D2FCD" w:rsidP="006D2FCD">
      <w:pPr>
        <w:pStyle w:val="aff6"/>
        <w:numPr>
          <w:ilvl w:val="0"/>
          <w:numId w:val="0"/>
        </w:numPr>
        <w:tabs>
          <w:tab w:val="left" w:pos="2127"/>
        </w:tabs>
        <w:spacing w:line="240" w:lineRule="auto"/>
        <w:ind w:left="2847"/>
      </w:pPr>
      <w:r w:rsidRPr="00DB5A15">
        <w:rPr>
          <w:sz w:val="24"/>
          <w:szCs w:val="24"/>
          <w:highlight w:val="red"/>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минут </w:t>
      </w:r>
      <w:r w:rsidR="00D6335B">
        <w:rPr>
          <w:b/>
          <w:bCs w:val="0"/>
          <w:sz w:val="24"/>
          <w:szCs w:val="24"/>
          <w:highlight w:val="yellow"/>
        </w:rPr>
        <w:t>«24»</w:t>
      </w:r>
      <w:r w:rsidR="002B5044" w:rsidRPr="00382A07">
        <w:rPr>
          <w:b/>
          <w:bCs w:val="0"/>
          <w:sz w:val="24"/>
          <w:szCs w:val="24"/>
          <w:highlight w:val="yellow"/>
        </w:rPr>
        <w:t xml:space="preserve"> </w:t>
      </w:r>
      <w:r w:rsidR="00D6335B">
        <w:rPr>
          <w:b/>
          <w:bCs w:val="0"/>
          <w:sz w:val="24"/>
          <w:szCs w:val="24"/>
          <w:highlight w:val="yellow"/>
        </w:rPr>
        <w:t>ноября</w:t>
      </w:r>
      <w:r w:rsidR="002B5044" w:rsidRPr="00382A07">
        <w:rPr>
          <w:b/>
          <w:bCs w:val="0"/>
          <w:sz w:val="24"/>
          <w:szCs w:val="24"/>
          <w:highlight w:val="yellow"/>
        </w:rPr>
        <w:t xml:space="preserve"> </w:t>
      </w:r>
      <w:r w:rsidR="004E638A">
        <w:rPr>
          <w:b/>
          <w:bCs w:val="0"/>
          <w:sz w:val="24"/>
          <w:szCs w:val="24"/>
          <w:highlight w:val="yellow"/>
        </w:rPr>
        <w:t>2017</w:t>
      </w:r>
      <w:r w:rsidR="002B5044" w:rsidRPr="00382A07">
        <w:rPr>
          <w:b/>
          <w:bCs w:val="0"/>
          <w:sz w:val="24"/>
          <w:szCs w:val="24"/>
        </w:rPr>
        <w:t xml:space="preserve"> года</w:t>
      </w:r>
      <w:r w:rsidR="00BC2634" w:rsidRPr="00382A07">
        <w:rPr>
          <w:b/>
          <w:bCs w:val="0"/>
          <w:sz w:val="24"/>
          <w:szCs w:val="24"/>
        </w:rPr>
        <w:t xml:space="preserve">, </w:t>
      </w:r>
      <w:r w:rsidR="00BC2634" w:rsidRPr="00382A07">
        <w:rPr>
          <w:bCs w:val="0"/>
          <w:sz w:val="24"/>
          <w:szCs w:val="24"/>
        </w:rPr>
        <w:t xml:space="preserve">при этом предложенная Участником в Письме о подаче оферты </w:t>
      </w:r>
      <w:r w:rsidR="00BC2634" w:rsidRPr="00382A07">
        <w:rPr>
          <w:bCs w:val="0"/>
          <w:spacing w:val="-2"/>
          <w:sz w:val="24"/>
          <w:szCs w:val="24"/>
        </w:rPr>
        <w:t>(под</w:t>
      </w:r>
      <w:r w:rsidR="00BC2634"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w:t>
      </w:r>
      <w:r w:rsidR="00D6335B">
        <w:rPr>
          <w:sz w:val="24"/>
          <w:szCs w:val="24"/>
          <w:lang w:eastAsia="ru-RU"/>
        </w:rPr>
        <w:t>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предоставляет 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Участником в Заявке (методика оценки изложена в </w:t>
      </w:r>
      <w:r w:rsidRPr="001018D6">
        <w:rPr>
          <w:sz w:val="24"/>
          <w:szCs w:val="24"/>
          <w:highlight w:val="yellow"/>
        </w:rPr>
        <w:t>Приложении №3 к настоящей Документации</w:t>
      </w:r>
      <w:r w:rsidRPr="001018D6">
        <w:rPr>
          <w:sz w:val="24"/>
          <w:szCs w:val="24"/>
        </w:rPr>
        <w:t>).</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D2D6A">
        <w:fldChar w:fldCharType="begin"/>
      </w:r>
      <w:r w:rsidR="000D2D6A">
        <w:instrText xml:space="preserve"> REF _Ref303251044 \r \h  \* MERGEFORMAT </w:instrText>
      </w:r>
      <w:r w:rsidR="000D2D6A">
        <w:fldChar w:fldCharType="separate"/>
      </w:r>
      <w:r w:rsidR="006305A1" w:rsidRPr="006305A1">
        <w:rPr>
          <w:rFonts w:ascii="Times New Roman" w:hAnsi="Times New Roman" w:cs="Times New Roman"/>
          <w:sz w:val="24"/>
          <w:szCs w:val="24"/>
        </w:rPr>
        <w:t>3.10</w:t>
      </w:r>
      <w:r w:rsidR="000D2D6A">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Признание запроса предложений несостоявшимся</w:t>
      </w:r>
      <w:bookmarkEnd w:id="613"/>
      <w:bookmarkEnd w:id="61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lastRenderedPageBreak/>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ое(</w:t>
      </w:r>
      <w:r w:rsidRPr="00382A07">
        <w:rPr>
          <w:b w:val="0"/>
          <w:szCs w:val="24"/>
        </w:rPr>
        <w:t>ие</w:t>
      </w:r>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Лоту </w:t>
      </w:r>
      <w:r w:rsidR="00A154B7" w:rsidRPr="00382A07">
        <w:rPr>
          <w:b w:val="0"/>
          <w:szCs w:val="24"/>
          <w:highlight w:val="yellow"/>
        </w:rPr>
        <w:t>№1</w:t>
      </w:r>
      <w:r w:rsidR="00A154B7" w:rsidRPr="00382A07">
        <w:rPr>
          <w:b w:val="0"/>
          <w:szCs w:val="24"/>
        </w:rPr>
        <w:t xml:space="preserve"> (подраздел </w:t>
      </w:r>
      <w:r w:rsidR="000D2D6A">
        <w:fldChar w:fldCharType="begin"/>
      </w:r>
      <w:r w:rsidR="000D2D6A">
        <w:instrText xml:space="preserve"> REF _Ref440275279 \r \h  \* MERGEFORMAT </w:instrText>
      </w:r>
      <w:r w:rsidR="000D2D6A">
        <w:fldChar w:fldCharType="separate"/>
      </w:r>
      <w:r w:rsidR="006305A1" w:rsidRPr="006305A1">
        <w:rPr>
          <w:b w:val="0"/>
          <w:szCs w:val="24"/>
        </w:rPr>
        <w:t>1.1.4</w:t>
      </w:r>
      <w:r w:rsidR="000D2D6A">
        <w:fldChar w:fldCharType="end"/>
      </w:r>
      <w:r w:rsidR="00A154B7" w:rsidRPr="00382A07">
        <w:rPr>
          <w:b w:val="0"/>
          <w:szCs w:val="24"/>
        </w:rPr>
        <w:t>)</w:t>
      </w:r>
      <w:r w:rsidRPr="00382A07">
        <w:rPr>
          <w:b w:val="0"/>
          <w:szCs w:val="24"/>
        </w:rPr>
        <w:t xml:space="preserve"> изложен</w:t>
      </w:r>
      <w:r w:rsidR="00F463E8" w:rsidRPr="00382A07">
        <w:rPr>
          <w:b w:val="0"/>
          <w:szCs w:val="24"/>
        </w:rPr>
        <w:t>о(</w:t>
      </w:r>
      <w:r w:rsidRPr="00382A07">
        <w:rPr>
          <w:b w:val="0"/>
          <w:szCs w:val="24"/>
        </w:rPr>
        <w:t>ы</w:t>
      </w:r>
      <w:r w:rsidR="00F463E8" w:rsidRPr="00382A07">
        <w:rPr>
          <w:b w:val="0"/>
          <w:szCs w:val="24"/>
        </w:rPr>
        <w:t>)</w:t>
      </w:r>
      <w:r w:rsidRPr="00382A07">
        <w:rPr>
          <w:b w:val="0"/>
          <w:szCs w:val="24"/>
        </w:rPr>
        <w:t xml:space="preserve"> в Приложении №1, которое является неотъемлемым приложением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295" w:rsidRDefault="00A42295">
      <w:pPr>
        <w:spacing w:line="240" w:lineRule="auto"/>
      </w:pPr>
      <w:r>
        <w:separator/>
      </w:r>
    </w:p>
  </w:endnote>
  <w:endnote w:type="continuationSeparator" w:id="0">
    <w:p w:rsidR="00A42295" w:rsidRDefault="00A42295">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87146D">
      <w:rPr>
        <w:noProof/>
        <w:sz w:val="16"/>
        <w:szCs w:val="16"/>
        <w:lang w:eastAsia="ru-RU"/>
      </w:rPr>
      <w:t>4</w:t>
    </w:r>
    <w:r w:rsidR="006B2E6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D6335B" w:rsidRPr="00D6335B">
      <w:rPr>
        <w:sz w:val="18"/>
        <w:szCs w:val="18"/>
      </w:rPr>
      <w:t>Договора на поставку масляных измерительных трансформаторов 110 кВ для нужд ПАО «МРСК Центра» (филиала «Костромаэнерго»)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295" w:rsidRDefault="00A42295">
      <w:pPr>
        <w:spacing w:line="240" w:lineRule="auto"/>
      </w:pPr>
      <w:r>
        <w:separator/>
      </w:r>
    </w:p>
  </w:footnote>
  <w:footnote w:type="continuationSeparator" w:id="0">
    <w:p w:rsidR="00A42295" w:rsidRDefault="00A42295">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1FF6"/>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146D"/>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2295"/>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35B"/>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463D374F-8F36-4817-A125-4C621D8D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CF165-5F56-4C4B-AFF5-ED6A620E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85</Pages>
  <Words>27878</Words>
  <Characters>158906</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186412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47</cp:revision>
  <cp:lastPrinted>2015-12-29T14:27:00Z</cp:lastPrinted>
  <dcterms:created xsi:type="dcterms:W3CDTF">2016-12-02T12:44:00Z</dcterms:created>
  <dcterms:modified xsi:type="dcterms:W3CDTF">2017-11-08T12:24:00Z</dcterms:modified>
</cp:coreProperties>
</file>